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77" w:rsidRPr="005D6B77" w:rsidRDefault="005D6B77" w:rsidP="005D6B77">
      <w:pPr>
        <w:spacing w:afterLines="40" w:after="96" w:line="276" w:lineRule="auto"/>
        <w:jc w:val="center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n-US" w:eastAsia="ja-JP"/>
        </w:rPr>
        <w:t>BÀI 5+6: DINH DƯỠNG NITƠ Ở THỰC VẬT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n-US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n-US" w:eastAsia="ja-JP"/>
        </w:rPr>
        <w:t>I. VAI TRÒ SINH LÝ CỦA NGUYÊN TỐ NITƠ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*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Vai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trò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chung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: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Là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nguyên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tố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dinh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dưỡng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khoáng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thiết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yếu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của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thực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vật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...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*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Vai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trò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cấu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trúc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: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Là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thành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phần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không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thể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thay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thế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của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nhiều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hợp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chất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học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quan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trọng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như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: .</w:t>
      </w:r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protein,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enzim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coenzim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, acid nucleic, ATP,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diệp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en-US" w:eastAsia="ja-JP"/>
        </w:rPr>
        <w:t>lục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t>....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*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Vai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trò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điều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tiết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Tham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gia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điều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tiết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trao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đổi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.....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và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thái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ngậm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nước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....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của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tế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bào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sym w:font="Symbol" w:char="F0AE"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ảnh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hưởng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đến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mức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độ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hoạt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động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của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tế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bào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thực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vật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  <w:t>II. NGUỒN CUNG CẤP NITƠ TỰ NHIÊN TRONG CÂY</w:t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  <w:t xml:space="preserve">1.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không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khí</w:t>
      </w:r>
      <w:proofErr w:type="spellEnd"/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- N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quyển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chiếm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80% (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không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lấy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trực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tiếp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....)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sym w:font="Symbol" w:char="F0AE"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nhờ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vi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khuẩn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cố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định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 N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sym w:font="Symbol" w:char="F0AE"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NH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4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perscript"/>
          <w:lang w:val="fr-FR" w:eastAsia="ja-JP"/>
        </w:rPr>
        <w:t>+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(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lấy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trực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tiếp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...).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- NO, NO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softHyphen/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softHyphen/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quyển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 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độc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...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2.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(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cung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cấp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chủ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yếu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)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- ...</w:t>
      </w: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khoáng</w:t>
      </w:r>
      <w:proofErr w:type="spellEnd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</w:t>
      </w:r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(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vô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): NO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3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perscript"/>
          <w:lang w:val="fr-FR" w:eastAsia="ja-JP"/>
        </w:rPr>
        <w:t>-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, NH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4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perscript"/>
          <w:lang w:val="fr-FR" w:eastAsia="ja-JP"/>
        </w:rPr>
        <w:t>+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: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hấp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thụ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trực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tiếp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- .....</w:t>
      </w: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hữu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.... (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xác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SV):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không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hấp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thụ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trực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tiếp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.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này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chỉ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hấp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thụ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được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khi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chúng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chuyển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thành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khoáng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nhờ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</w:t>
      </w:r>
      <w:proofErr w:type="gramEnd"/>
      <w:r w:rsidRPr="005D6B77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VSV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khoáng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hoá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.....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  <w:t>III. QUÁ TRÌNH CHUYỂN HÓA NITƠ TRONG ĐẤT VÀ CỐ ĐỊNH NITƠ</w:t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  <w:t xml:space="preserve">1.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Chuyển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hóa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đất</w:t>
      </w:r>
      <w:proofErr w:type="spellEnd"/>
    </w:p>
    <w:p w:rsidR="005D6B77" w:rsidRPr="005D6B77" w:rsidRDefault="005D6B77" w:rsidP="005D6B77">
      <w:pPr>
        <w:tabs>
          <w:tab w:val="left" w:pos="5385"/>
        </w:tabs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140970</wp:posOffset>
                </wp:positionV>
                <wp:extent cx="1492250" cy="244475"/>
                <wp:effectExtent l="1270" t="0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B77" w:rsidRPr="00C824C0" w:rsidRDefault="005D6B77" w:rsidP="005D6B77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4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...</w:t>
                            </w:r>
                            <w:r w:rsidRPr="00C824C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VK nitrat hoá</w:t>
                            </w:r>
                            <w:r w:rsidRPr="00C824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9.35pt;margin-top:11.1pt;width:117.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" stroked="f">
                <v:textbox>
                  <w:txbxContent>
                    <w:p w:rsidR="005D6B77" w:rsidRPr="00C824C0" w:rsidRDefault="005D6B77" w:rsidP="005D6B77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4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...</w:t>
                      </w:r>
                      <w:r w:rsidRPr="00C824C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VK nitrat hoá</w:t>
                      </w:r>
                      <w:r w:rsidRPr="00C824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Pr="005D6B77">
        <w:rPr>
          <w:rFonts w:ascii="Times New Roman" w:eastAsia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121920</wp:posOffset>
                </wp:positionV>
                <wp:extent cx="1612265" cy="30162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6B77" w:rsidRPr="00C824C0" w:rsidRDefault="005D6B77" w:rsidP="005D6B77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4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.....</w:t>
                            </w:r>
                            <w:r w:rsidRPr="00C824C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VK  amôn hoá</w:t>
                            </w:r>
                            <w:r w:rsidRPr="00C824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73.6pt;margin-top:9.6pt;width:126.9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" filled="f" stroked="f">
                <v:textbox>
                  <w:txbxContent>
                    <w:p w:rsidR="005D6B77" w:rsidRPr="00C824C0" w:rsidRDefault="005D6B77" w:rsidP="005D6B77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4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.....</w:t>
                      </w:r>
                      <w:r w:rsidRPr="00C824C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VK  amôn hoá</w:t>
                      </w:r>
                      <w:r w:rsidRPr="00C824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8"/>
          <w:szCs w:val="28"/>
          <w:vertAlign w:val="superscript"/>
          <w:lang w:val="fr-FR" w:eastAsia="ja-JP"/>
        </w:rPr>
      </w:pPr>
      <w:r w:rsidRPr="005D6B77">
        <w:rPr>
          <w:rFonts w:ascii="Times New Roman" w:eastAsia="Times New Roman" w:hAnsi="Times New Roman" w:cs="Times New Roman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144145</wp:posOffset>
                </wp:positionV>
                <wp:extent cx="1849120" cy="0"/>
                <wp:effectExtent l="12065" t="58420" r="15240" b="558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4A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50.7pt;margin-top:11.35pt;width:14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">
                <v:stroke endarrow="block"/>
              </v:shape>
            </w:pict>
          </mc:Fallback>
        </mc:AlternateContent>
      </w:r>
      <w:r w:rsidRPr="005D6B77">
        <w:rPr>
          <w:rFonts w:ascii="Times New Roman" w:eastAsia="Times New Roman" w:hAnsi="Times New Roman" w:cs="Times New Roman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144145</wp:posOffset>
                </wp:positionV>
                <wp:extent cx="1849120" cy="0"/>
                <wp:effectExtent l="12065" t="58420" r="15240" b="5588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C4D3B" id="Straight Arrow Connector 3" o:spid="_x0000_s1026" type="#_x0000_t32" style="position:absolute;margin-left:66.95pt;margin-top:11.35pt;width:1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">
                <v:stroke endarrow="block"/>
              </v:shape>
            </w:pict>
          </mc:Fallback>
        </mc:AlternateConten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hữu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>NH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fr-FR" w:eastAsia="ja-JP"/>
        </w:rPr>
        <w:t>4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vertAlign w:val="superscript"/>
          <w:lang w:val="fr-FR" w:eastAsia="ja-JP"/>
        </w:rPr>
        <w:t>+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ab/>
        <w:t xml:space="preserve"> NO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fr-FR" w:eastAsia="ja-JP"/>
        </w:rPr>
        <w:t>3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vertAlign w:val="superscript"/>
          <w:lang w:val="fr-FR" w:eastAsia="ja-JP"/>
        </w:rPr>
        <w:t>-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còn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diễn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ra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</w:t>
      </w:r>
    </w:p>
    <w:p w:rsidR="005D6B77" w:rsidRPr="005D6B77" w:rsidRDefault="005D6B77" w:rsidP="005D6B77">
      <w:pPr>
        <w:tabs>
          <w:tab w:val="left" w:pos="2520"/>
        </w:tabs>
        <w:spacing w:afterLines="40" w:after="96" w:line="276" w:lineRule="auto"/>
        <w:ind w:firstLine="720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133985</wp:posOffset>
                </wp:positionV>
                <wp:extent cx="2100580" cy="333375"/>
                <wp:effectExtent l="254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B77" w:rsidRPr="00C824C0" w:rsidRDefault="005D6B77" w:rsidP="005D6B77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4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....</w:t>
                            </w:r>
                            <w:r w:rsidRPr="00C824C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VK phản nitrat hoá</w:t>
                            </w:r>
                            <w:r w:rsidRPr="00C824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54.2pt;margin-top:10.55pt;width:165.4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km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wiCIEzBVYLuEbx6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" filled="f" stroked="f">
                <v:textbox>
                  <w:txbxContent>
                    <w:p w:rsidR="005D6B77" w:rsidRPr="00C824C0" w:rsidRDefault="005D6B77" w:rsidP="005D6B77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4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....</w:t>
                      </w:r>
                      <w:r w:rsidRPr="00C824C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VK phản nitrat hoá</w:t>
                      </w:r>
                      <w:r w:rsidRPr="00C824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ab/>
      </w:r>
    </w:p>
    <w:p w:rsidR="005D6B77" w:rsidRPr="005D6B77" w:rsidRDefault="005D6B77" w:rsidP="005D6B77">
      <w:pPr>
        <w:spacing w:afterLines="40" w:after="96" w:line="276" w:lineRule="auto"/>
        <w:ind w:firstLine="720"/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</w:pPr>
      <w:r w:rsidRPr="005D6B77">
        <w:rPr>
          <w:rFonts w:ascii="Times New Roman" w:eastAsia="Times New Roman" w:hAnsi="Times New Roman" w:cs="Times New Roman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150495</wp:posOffset>
                </wp:positionV>
                <wp:extent cx="1849120" cy="0"/>
                <wp:effectExtent l="6350" t="55245" r="20955" b="590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FC37" id="Straight Arrow Connector 1" o:spid="_x0000_s1026" type="#_x0000_t32" style="position:absolute;margin-left:67.25pt;margin-top:11.85pt;width:14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">
                <v:stroke endarrow="block"/>
              </v:shape>
            </w:pict>
          </mc:Fallback>
        </mc:AlternateConten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NO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3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perscript"/>
          <w:lang w:val="fr-FR" w:eastAsia="ja-JP"/>
        </w:rPr>
        <w:t>-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ab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ab/>
      </w:r>
      <w:bookmarkStart w:id="0" w:name="OLE_LINK1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</w:p>
    <w:bookmarkEnd w:id="0"/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sym w:font="Symbol" w:char="F0AE"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mất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khoáng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sym w:font="Symbol" w:char="F0AE"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để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ngăn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chặn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sự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cần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đảm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bảo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độ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thoáng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...</w:t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</w:r>
      <w:bookmarkStart w:id="1" w:name="_GoBack"/>
      <w:bookmarkEnd w:id="1"/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2.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cố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định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bằng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con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đường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học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Là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 N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+ 3H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ja-JP"/>
        </w:rPr>
        <w:sym w:font="Symbol" w:char="F0AE"/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2NH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 xml:space="preserve">3 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lastRenderedPageBreak/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Cần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enzym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</w:t>
      </w:r>
      <w:proofErr w:type="spellStart"/>
      <w:proofErr w:type="gram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Nitrogenaza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...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có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nhóm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....</w:t>
      </w:r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VK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cố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định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..... (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sống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tự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do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hoặc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sống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cộng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).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fr-FR" w:eastAsia="ja-JP"/>
        </w:rPr>
        <w:t>IV. PHÂN BÓN VỚI NĂNG SUẤT CÂY TRỒNG VÀ MÔI TRƯỜNG</w:t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  <w:t xml:space="preserve">1.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hợp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lý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và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năng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suất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trồng</w:t>
      </w:r>
      <w:proofErr w:type="spellEnd"/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Đúng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loại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đủ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số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lượng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và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tỷ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lệ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thành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phần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dưỡng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Đúng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cầu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giống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loài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trồng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Phù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hợp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với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thời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kỳ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trưởng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và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phát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triển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của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Phù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hợp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với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đai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thời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tiết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mùa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vụ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Tác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dụng</w:t>
      </w:r>
      <w:proofErr w:type="spellEnd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: 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tăng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năng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suất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 + 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không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gây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ô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nhiễm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môi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trường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</w:t>
      </w: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  <w:t xml:space="preserve">2.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phương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pháp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phân</w:t>
      </w:r>
      <w:proofErr w:type="spellEnd"/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qua 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rễ</w:t>
      </w:r>
      <w:proofErr w:type="spellEnd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</w:t>
      </w:r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gồm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lót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và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thúc</w:t>
      </w:r>
      <w:proofErr w:type="spellEnd"/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qua 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lá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</w:t>
      </w:r>
    </w:p>
    <w:p w:rsidR="005D6B77" w:rsidRPr="005D6B77" w:rsidRDefault="005D6B77" w:rsidP="005D6B77">
      <w:pPr>
        <w:tabs>
          <w:tab w:val="left" w:pos="360"/>
        </w:tabs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ab/>
        <w:t xml:space="preserve">3.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và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môi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trường</w:t>
      </w:r>
      <w:proofErr w:type="spellEnd"/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Bón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mức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ja-JP"/>
        </w:rPr>
        <w:sym w:font="Symbol" w:char="F0AE"/>
      </w:r>
      <w:proofErr w:type="gramEnd"/>
      <w:r w:rsidRPr="005D6B77"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ja-JP"/>
        </w:rPr>
        <w:t xml:space="preserve"> 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</w:t>
      </w:r>
      <w:proofErr w:type="spellStart"/>
      <w:proofErr w:type="gram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gây</w:t>
      </w:r>
      <w:proofErr w:type="spellEnd"/>
      <w:proofErr w:type="gram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ô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nhiễm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môi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trường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nước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Câu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hỏi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luyện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tập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: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Tại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sao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trồng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xen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kẽ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hoặc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trồng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luân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canh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họ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đậu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với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ngũ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cốc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thì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độ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phì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của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tăng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?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....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Trồng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xen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kẽ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hoặc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luân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canh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họ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đậu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với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ngũ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cốc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có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tác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dụng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tăng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cường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nguồn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đạm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học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trồng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, do VK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nốt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sần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sống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cộng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rễ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họ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đậu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có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khả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năng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cố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định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tự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do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cung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cấp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1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phần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đậu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phần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khác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cung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cấp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(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cho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ngũ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cốc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).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Mặt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khác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,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rễ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đậu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có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khả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năng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tiết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axit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biến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hợp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chất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khoáng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khó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tan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thành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dễ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tan,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hấp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thụ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dễ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dàng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val="fr-FR" w:eastAsia="ja-JP"/>
        </w:rPr>
        <w:t>.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..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</w:pP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Ghi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chú</w:t>
      </w:r>
      <w:proofErr w:type="spellEnd"/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>:</w:t>
      </w:r>
    </w:p>
    <w:p w:rsidR="005D6B77" w:rsidRPr="005D6B77" w:rsidRDefault="005D6B77" w:rsidP="005D6B77">
      <w:pPr>
        <w:spacing w:afterLines="40" w:after="96" w:line="276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</w:pPr>
      <w:r w:rsidRPr="005D6B77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cố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định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bằng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con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đường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học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: là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biến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N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có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sẵn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không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nhưng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SV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không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hấp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thụ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được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thành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các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khoáng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NH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3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, NH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4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perscript"/>
          <w:lang w:val="fr-FR" w:eastAsia="ja-JP"/>
        </w:rPr>
        <w:t>+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trong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mt H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vertAlign w:val="subscript"/>
          <w:lang w:val="fr-FR" w:eastAsia="ja-JP"/>
        </w:rPr>
        <w:t>2</w:t>
      </w:r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O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nên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dễ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dàng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hấp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thụ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.</w:t>
      </w:r>
    </w:p>
    <w:p w:rsidR="00A11CC6" w:rsidRDefault="005D6B77" w:rsidP="005D6B77"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-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Nhờ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có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quá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cố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định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phân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tử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bằng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con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đường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sinh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học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xảy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ra ở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điều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kiện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bình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thường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tại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hầu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như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khắp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mọi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nơi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trên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Trái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mà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lượng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mất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hàng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năm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do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cây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lấy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luôn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được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bù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đắp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lại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nhằm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đảm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bảo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nguồn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cung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cấp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dinh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dưỡng</w:t>
      </w:r>
      <w:proofErr w:type="spellEnd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 xml:space="preserve"> </w:t>
      </w:r>
      <w:proofErr w:type="spellStart"/>
      <w:r w:rsidRPr="005D6B77">
        <w:rPr>
          <w:rFonts w:ascii="Times New Roman" w:eastAsia="Times New Roman" w:hAnsi="Times New Roman" w:cs="Times New Roman"/>
          <w:noProof w:val="0"/>
          <w:sz w:val="26"/>
          <w:szCs w:val="26"/>
          <w:lang w:val="fr-FR" w:eastAsia="ja-JP"/>
        </w:rPr>
        <w:t>nitơ</w:t>
      </w:r>
      <w:proofErr w:type="spellEnd"/>
    </w:p>
    <w:sectPr w:rsidR="00A1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8F"/>
    <w:rsid w:val="00021424"/>
    <w:rsid w:val="0058148F"/>
    <w:rsid w:val="005D6B77"/>
    <w:rsid w:val="00A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DD39E-A5D9-44CC-B11D-E1A69B74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2021-09-30T21:37:00Z</dcterms:created>
  <dcterms:modified xsi:type="dcterms:W3CDTF">2021-09-30T21:38:00Z</dcterms:modified>
</cp:coreProperties>
</file>